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1F17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739FD5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-681355</wp:posOffset>
            </wp:positionV>
            <wp:extent cx="1630680" cy="434340"/>
            <wp:effectExtent l="0" t="0" r="7620" b="3810"/>
            <wp:wrapSquare wrapText="bothSides"/>
            <wp:docPr id="2" name="Imagem 2" descr="logomarca_CD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marca_CDS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  <w:lang w:val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880745</wp:posOffset>
            </wp:positionH>
            <wp:positionV relativeFrom="paragraph">
              <wp:posOffset>-653415</wp:posOffset>
            </wp:positionV>
            <wp:extent cx="1287780" cy="404495"/>
            <wp:effectExtent l="0" t="0" r="7620" b="14605"/>
            <wp:wrapSquare wrapText="bothSides"/>
            <wp:docPr id="1" name="Imagem 1" descr="UFCG-lateral-Sem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FCG-lateral-SemFund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88158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UNIVERSIDADE FEDERAL DE CAMPINA GRANDE </w:t>
      </w:r>
    </w:p>
    <w:p w14:paraId="0CE3D92C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PRÓ-REITORIA DE EXTENSÃO </w:t>
      </w:r>
    </w:p>
    <w:p w14:paraId="2BF62512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COORDENAÇÃO DE EXTENSÃO </w:t>
      </w:r>
    </w:p>
    <w:p w14:paraId="54EE6F4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PROGRAMA DE BOLSAS DE EXTENSÃO – PROPEX </w:t>
      </w:r>
    </w:p>
    <w:p w14:paraId="27272E6A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5D9AA54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CENTRO DE DESENVOLVIMENTO SUSTENTÁVEL DO SEMIÁRIDO – CDSA </w:t>
      </w:r>
    </w:p>
    <w:p w14:paraId="4441AB6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048A9F6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EDITAL DE SELEÇÃO DE EXTENSIONISTAS (BOLSITAS E VOLUNTÁRIOS) REFERENTE AO EDITAL PROPEX N° 002/2025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E387B0F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1C8C954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PRO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GRAMAS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DE EXTENSÃO: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Programa de Educação em Solos nas Escolas - EDUCASOLOS e Programa de Ações Sustentáveis para o Cariri - PASCAR</w:t>
      </w:r>
    </w:p>
    <w:p w14:paraId="55A1473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 w14:paraId="1FA1751E">
      <w:pPr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COORDENAÇÃO: Adriana Vital Meira </w:t>
      </w:r>
    </w:p>
    <w:p w14:paraId="69C2215A">
      <w:pPr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74D333C4"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2E6D1A17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SELEÇÃO EDUCASOLOS</w:t>
      </w:r>
    </w:p>
    <w:p w14:paraId="026F77DA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699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6C5639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BR"/>
              </w:rPr>
              <w:t>BOLSITAS</w:t>
            </w:r>
          </w:p>
        </w:tc>
        <w:tc>
          <w:tcPr>
            <w:tcW w:w="4261" w:type="dxa"/>
          </w:tcPr>
          <w:p w14:paraId="6B3528E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BR"/>
              </w:rPr>
              <w:t>VOLUNTÁRIOS</w:t>
            </w:r>
          </w:p>
        </w:tc>
      </w:tr>
      <w:tr w14:paraId="7E4E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3FAF3B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  <w:t>Dayane da Silva Lima</w:t>
            </w:r>
          </w:p>
        </w:tc>
        <w:tc>
          <w:tcPr>
            <w:tcW w:w="4261" w:type="dxa"/>
          </w:tcPr>
          <w:p w14:paraId="420BCE4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  <w:t>Maria Nayara Mesquita Sena</w:t>
            </w:r>
          </w:p>
        </w:tc>
      </w:tr>
      <w:tr w14:paraId="3AA0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6F3E07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  <w:t>Vitória Raiany do Nascimento Sousa</w:t>
            </w:r>
          </w:p>
        </w:tc>
        <w:tc>
          <w:tcPr>
            <w:tcW w:w="4261" w:type="dxa"/>
          </w:tcPr>
          <w:p w14:paraId="5BFDD6E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  <w:t xml:space="preserve">Robymar da Silva Nascimento </w:t>
            </w:r>
          </w:p>
        </w:tc>
      </w:tr>
      <w:tr w14:paraId="7D94B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71E7E2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  <w:t>Dayanne Sthefane Marques Almeida</w:t>
            </w:r>
          </w:p>
        </w:tc>
        <w:tc>
          <w:tcPr>
            <w:tcW w:w="4261" w:type="dxa"/>
          </w:tcPr>
          <w:p w14:paraId="0470E29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  <w:t>Maria Luiza Oliveira Ramos</w:t>
            </w:r>
          </w:p>
        </w:tc>
      </w:tr>
      <w:tr w14:paraId="2684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D563CA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BR"/>
              </w:rPr>
            </w:pPr>
          </w:p>
        </w:tc>
        <w:tc>
          <w:tcPr>
            <w:tcW w:w="4261" w:type="dxa"/>
          </w:tcPr>
          <w:p w14:paraId="58BE937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BR"/>
              </w:rPr>
            </w:pPr>
          </w:p>
        </w:tc>
      </w:tr>
    </w:tbl>
    <w:p w14:paraId="24F8C6F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 w14:paraId="6A174C22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SELEÇÃO PASCAR</w:t>
      </w:r>
    </w:p>
    <w:p w14:paraId="5626AC1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095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74A101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BR"/>
              </w:rPr>
              <w:t xml:space="preserve">BOLSISTAS </w:t>
            </w:r>
          </w:p>
        </w:tc>
        <w:tc>
          <w:tcPr>
            <w:tcW w:w="4261" w:type="dxa"/>
          </w:tcPr>
          <w:p w14:paraId="68B3569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BR"/>
              </w:rPr>
              <w:t>VOLUNTÁRIOS</w:t>
            </w:r>
          </w:p>
        </w:tc>
      </w:tr>
      <w:tr w14:paraId="78B4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205240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  <w:t xml:space="preserve">Jarlean Lopes Nóbrega </w:t>
            </w:r>
          </w:p>
        </w:tc>
        <w:tc>
          <w:tcPr>
            <w:tcW w:w="4261" w:type="dxa"/>
          </w:tcPr>
          <w:p w14:paraId="0CA5B33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  <w:t>Edson da Silva Araújo</w:t>
            </w:r>
          </w:p>
        </w:tc>
      </w:tr>
      <w:tr w14:paraId="0314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8C09D8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  <w:t xml:space="preserve">Carlos Henrique da Silva Maciel </w:t>
            </w:r>
          </w:p>
        </w:tc>
        <w:tc>
          <w:tcPr>
            <w:tcW w:w="4261" w:type="dxa"/>
          </w:tcPr>
          <w:p w14:paraId="17028D5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  <w:t>Lucas de Almeida Santana</w:t>
            </w:r>
          </w:p>
        </w:tc>
      </w:tr>
      <w:tr w14:paraId="6727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3CBC91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  <w:t>Larissa de Almeida Santana</w:t>
            </w:r>
          </w:p>
        </w:tc>
        <w:tc>
          <w:tcPr>
            <w:tcW w:w="4261" w:type="dxa"/>
          </w:tcPr>
          <w:p w14:paraId="5797091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pt-BR"/>
              </w:rPr>
              <w:t>Natyellen Maria Falcão de Oliveira</w:t>
            </w:r>
          </w:p>
        </w:tc>
      </w:tr>
      <w:tr w14:paraId="1A52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E17460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BR"/>
              </w:rPr>
            </w:pPr>
          </w:p>
        </w:tc>
        <w:tc>
          <w:tcPr>
            <w:tcW w:w="4261" w:type="dxa"/>
          </w:tcPr>
          <w:p w14:paraId="7C0B359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BR"/>
              </w:rPr>
            </w:pPr>
          </w:p>
        </w:tc>
      </w:tr>
    </w:tbl>
    <w:p w14:paraId="526CF1B0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 w14:paraId="76F7D1A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 w14:paraId="3477C8DC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 w14:paraId="606F7568">
      <w:pPr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Sumé, 30 de maio de 2025</w:t>
      </w:r>
    </w:p>
    <w:p w14:paraId="02EE9678">
      <w:pPr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6DF10AFF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426720</wp:posOffset>
            </wp:positionV>
            <wp:extent cx="999490" cy="1035050"/>
            <wp:effectExtent l="0" t="0" r="10160" b="12700"/>
            <wp:wrapSquare wrapText="bothSides"/>
            <wp:docPr id="6" name="Imagem 6" descr="educasolos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educasolos-removebg-previe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  <w:lang w:val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663575</wp:posOffset>
            </wp:positionV>
            <wp:extent cx="1895475" cy="704850"/>
            <wp:effectExtent l="0" t="0" r="0" b="0"/>
            <wp:wrapSquare wrapText="bothSides"/>
            <wp:docPr id="5" name="Imagem 5" descr="logo-pascar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logo-pascar-removebg-previe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17DFC"/>
    <w:rsid w:val="0210371B"/>
    <w:rsid w:val="29450560"/>
    <w:rsid w:val="2FF17DFC"/>
    <w:rsid w:val="3B627D51"/>
    <w:rsid w:val="74E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2025-05-30T13:46:00Z</dcterms:created>
  <dc:creator>IMPRENSA</dc:creator>
  <cp:lastModifiedBy>Assessoria de Imprensa CDSA/UF</cp:lastModifiedBy>
  <dcterms:modified xsi:type="dcterms:W3CDTF">2025-05-30T16:54:40Z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22ABAD743CFB41DB9D85B7B4BD48EA56_11</vt:lpwstr>
  </property>
</Properties>
</file>